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F2A83" w14:textId="77777777" w:rsidR="00E861AC" w:rsidRPr="00250BBC" w:rsidRDefault="00E861AC" w:rsidP="00250BBC">
      <w:pPr>
        <w:ind w:left="142" w:hanging="22"/>
        <w:jc w:val="both"/>
        <w:rPr>
          <w:rFonts w:ascii="Microsoft New Tai Lue" w:hAnsi="Microsoft New Tai Lue" w:cs="Microsoft New Tai Lue"/>
          <w:noProof/>
          <w:color w:val="000000"/>
          <w:sz w:val="24"/>
          <w:szCs w:val="24"/>
        </w:rPr>
      </w:pPr>
      <w:bookmarkStart w:id="0" w:name="_GoBack"/>
      <w:bookmarkEnd w:id="0"/>
      <w:r w:rsidRPr="00250BBC">
        <w:rPr>
          <w:rFonts w:ascii="Microsoft New Tai Lue" w:hAnsi="Microsoft New Tai Lue" w:cs="Microsoft New Tai Lue"/>
          <w:noProof/>
          <w:color w:val="000000"/>
          <w:sz w:val="24"/>
          <w:szCs w:val="24"/>
        </w:rPr>
        <w:drawing>
          <wp:inline distT="0" distB="0" distL="0" distR="0" wp14:anchorId="5C40A5E1" wp14:editId="0DD5AECE">
            <wp:extent cx="6000750" cy="862869"/>
            <wp:effectExtent l="0" t="0" r="0" b="0"/>
            <wp:docPr id="1" name="Picture 1" descr="SWP Press Release with RFAI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 Press Release with RFAIW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70" cy="8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B5A3" w14:textId="77777777" w:rsidR="00E861AC" w:rsidRPr="00250BBC" w:rsidRDefault="00E861AC" w:rsidP="00250BBC">
      <w:pPr>
        <w:rPr>
          <w:rFonts w:ascii="Microsoft New Tai Lue" w:hAnsi="Microsoft New Tai Lue" w:cs="Microsoft New Tai Lue"/>
          <w:noProof/>
          <w:color w:val="000000"/>
          <w:sz w:val="24"/>
          <w:szCs w:val="24"/>
        </w:rPr>
      </w:pPr>
    </w:p>
    <w:p w14:paraId="40CB0415" w14:textId="3D707DB7" w:rsidR="00E861AC" w:rsidRPr="00250BBC" w:rsidRDefault="00E861AC" w:rsidP="00250BBC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For Immediate Release </w:t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ab/>
      </w:r>
      <w:r w:rsidR="006A6329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</w:t>
      </w:r>
      <w:r w:rsidR="000E28AF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4</w:t>
      </w:r>
      <w:r w:rsidR="00516618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, March,</w:t>
      </w:r>
      <w:r w:rsidR="00420BF3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 </w:t>
      </w:r>
      <w:r w:rsidRP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  <w:r w:rsidR="00250BBC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</w:p>
    <w:p w14:paraId="5451B00A" w14:textId="77777777" w:rsidR="00982EF7" w:rsidRPr="00BB3AAA" w:rsidRDefault="00982EF7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b/>
          <w:bCs/>
          <w:color w:val="000000"/>
          <w:sz w:val="20"/>
          <w:szCs w:val="20"/>
        </w:rPr>
      </w:pPr>
    </w:p>
    <w:p w14:paraId="48397D7A" w14:textId="648A50AA" w:rsidR="003D61BC" w:rsidRPr="0058168B" w:rsidRDefault="00E76032" w:rsidP="00113838">
      <w:pPr>
        <w:jc w:val="center"/>
        <w:rPr>
          <w:rStyle w:val="Strong"/>
          <w:rFonts w:ascii="Tahoma" w:eastAsia="Times New Roman" w:hAnsi="Tahoma" w:cs="Tahoma"/>
          <w:sz w:val="44"/>
          <w:szCs w:val="44"/>
        </w:rPr>
      </w:pPr>
      <w:bookmarkStart w:id="1" w:name="_Hlk35868130"/>
      <w:r>
        <w:rPr>
          <w:rStyle w:val="Strong"/>
          <w:rFonts w:ascii="Tahoma" w:eastAsia="Times New Roman" w:hAnsi="Tahoma" w:cs="Tahoma"/>
          <w:sz w:val="44"/>
          <w:szCs w:val="44"/>
        </w:rPr>
        <w:t>Recycling centres closed</w:t>
      </w:r>
      <w:r w:rsidR="00305388">
        <w:rPr>
          <w:rStyle w:val="Strong"/>
          <w:rFonts w:ascii="Tahoma" w:eastAsia="Times New Roman" w:hAnsi="Tahoma" w:cs="Tahoma"/>
          <w:sz w:val="44"/>
          <w:szCs w:val="44"/>
        </w:rPr>
        <w:t xml:space="preserve"> and</w:t>
      </w:r>
      <w:r w:rsidR="003025A4">
        <w:rPr>
          <w:rStyle w:val="Strong"/>
          <w:rFonts w:ascii="Tahoma" w:eastAsia="Times New Roman" w:hAnsi="Tahoma" w:cs="Tahoma"/>
          <w:sz w:val="44"/>
          <w:szCs w:val="44"/>
        </w:rPr>
        <w:t xml:space="preserve"> bulky collections suspended</w:t>
      </w:r>
    </w:p>
    <w:p w14:paraId="552CB920" w14:textId="77777777" w:rsidR="000F724C" w:rsidRPr="00250BBC" w:rsidRDefault="000F724C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15EC9EB8" w14:textId="1CC3C1C0" w:rsidR="00565FBF" w:rsidRDefault="005036EB" w:rsidP="006964EE">
      <w:pPr>
        <w:rPr>
          <w:rFonts w:ascii="Tahoma" w:hAnsi="Tahoma" w:cs="Tahoma"/>
          <w:sz w:val="24"/>
          <w:szCs w:val="24"/>
        </w:rPr>
      </w:pPr>
      <w:bookmarkStart w:id="2" w:name="_Hlk35868815"/>
      <w:r w:rsidRPr="00776A78">
        <w:rPr>
          <w:rFonts w:ascii="Tahoma" w:hAnsi="Tahoma" w:cs="Tahoma"/>
          <w:sz w:val="24"/>
          <w:szCs w:val="24"/>
        </w:rPr>
        <w:t xml:space="preserve">All of Somerset’s Recycling Centres </w:t>
      </w:r>
      <w:r w:rsidR="00BF7CF7">
        <w:rPr>
          <w:rFonts w:ascii="Tahoma" w:hAnsi="Tahoma" w:cs="Tahoma"/>
          <w:sz w:val="24"/>
          <w:szCs w:val="24"/>
        </w:rPr>
        <w:t xml:space="preserve">have been </w:t>
      </w:r>
      <w:r w:rsidRPr="00776A78">
        <w:rPr>
          <w:rFonts w:ascii="Tahoma" w:hAnsi="Tahoma" w:cs="Tahoma"/>
          <w:sz w:val="24"/>
          <w:szCs w:val="24"/>
        </w:rPr>
        <w:t xml:space="preserve">closed </w:t>
      </w:r>
      <w:r w:rsidR="00BF7CF7">
        <w:rPr>
          <w:rFonts w:ascii="Tahoma" w:hAnsi="Tahoma" w:cs="Tahoma"/>
          <w:sz w:val="24"/>
          <w:szCs w:val="24"/>
        </w:rPr>
        <w:t xml:space="preserve">until further notice </w:t>
      </w:r>
      <w:r w:rsidRPr="00776A78">
        <w:rPr>
          <w:rFonts w:ascii="Tahoma" w:hAnsi="Tahoma" w:cs="Tahoma"/>
          <w:sz w:val="24"/>
          <w:szCs w:val="24"/>
        </w:rPr>
        <w:t>as a result of the Coronavirus</w:t>
      </w:r>
      <w:r w:rsidR="00CA052A" w:rsidRPr="00776A78">
        <w:rPr>
          <w:rFonts w:ascii="Tahoma" w:hAnsi="Tahoma" w:cs="Tahoma"/>
          <w:sz w:val="24"/>
          <w:szCs w:val="24"/>
        </w:rPr>
        <w:t>.</w:t>
      </w:r>
    </w:p>
    <w:p w14:paraId="6F4D1F6A" w14:textId="7CBB07F6" w:rsidR="00642E2A" w:rsidRDefault="00642E2A" w:rsidP="006964EE">
      <w:pPr>
        <w:rPr>
          <w:rFonts w:ascii="Tahoma" w:hAnsi="Tahoma" w:cs="Tahoma"/>
          <w:sz w:val="24"/>
          <w:szCs w:val="24"/>
        </w:rPr>
      </w:pPr>
    </w:p>
    <w:p w14:paraId="150B3630" w14:textId="1CEC9900" w:rsidR="002C2E6A" w:rsidRDefault="00D12AEA" w:rsidP="006964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</w:t>
      </w:r>
      <w:r w:rsidR="002C2E6A">
        <w:rPr>
          <w:rFonts w:ascii="Tahoma" w:hAnsi="Tahoma" w:cs="Tahoma"/>
          <w:sz w:val="24"/>
          <w:szCs w:val="24"/>
        </w:rPr>
        <w:t>follows the latest Government advice on avoiding non-essential contact and travel,</w:t>
      </w:r>
      <w:r w:rsidR="000A40DC">
        <w:rPr>
          <w:rFonts w:ascii="Tahoma" w:hAnsi="Tahoma" w:cs="Tahoma"/>
          <w:sz w:val="24"/>
          <w:szCs w:val="24"/>
        </w:rPr>
        <w:t xml:space="preserve"> and the challenges of ensuring public and staff safety at the busy sites where </w:t>
      </w:r>
      <w:r w:rsidR="00455EC9">
        <w:rPr>
          <w:rFonts w:ascii="Tahoma" w:hAnsi="Tahoma" w:cs="Tahoma"/>
          <w:sz w:val="24"/>
          <w:szCs w:val="24"/>
        </w:rPr>
        <w:t xml:space="preserve">physical distancing </w:t>
      </w:r>
      <w:r w:rsidR="001D5F71">
        <w:rPr>
          <w:rFonts w:ascii="Tahoma" w:hAnsi="Tahoma" w:cs="Tahoma"/>
          <w:sz w:val="24"/>
          <w:szCs w:val="24"/>
        </w:rPr>
        <w:t>is</w:t>
      </w:r>
      <w:r w:rsidR="00455EC9">
        <w:rPr>
          <w:rFonts w:ascii="Tahoma" w:hAnsi="Tahoma" w:cs="Tahoma"/>
          <w:sz w:val="24"/>
          <w:szCs w:val="24"/>
        </w:rPr>
        <w:t xml:space="preserve"> difficult.</w:t>
      </w:r>
    </w:p>
    <w:p w14:paraId="3BB65BF5" w14:textId="5DF2A05E" w:rsidR="00504EED" w:rsidRDefault="00504EED" w:rsidP="006964EE">
      <w:pPr>
        <w:rPr>
          <w:rFonts w:ascii="Tahoma" w:hAnsi="Tahoma" w:cs="Tahoma"/>
          <w:sz w:val="24"/>
          <w:szCs w:val="24"/>
        </w:rPr>
      </w:pPr>
    </w:p>
    <w:p w14:paraId="56A64B69" w14:textId="77777777" w:rsidR="006F704E" w:rsidRDefault="00736FCA" w:rsidP="006964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closure applies to all </w:t>
      </w:r>
      <w:r w:rsidR="00504EED">
        <w:rPr>
          <w:rFonts w:ascii="Tahoma" w:hAnsi="Tahoma" w:cs="Tahoma"/>
          <w:sz w:val="24"/>
          <w:szCs w:val="24"/>
        </w:rPr>
        <w:t>16 Recycling Centres across the county</w:t>
      </w:r>
      <w:r w:rsidR="006C4E81">
        <w:rPr>
          <w:rFonts w:ascii="Tahoma" w:hAnsi="Tahoma" w:cs="Tahoma"/>
          <w:sz w:val="24"/>
          <w:szCs w:val="24"/>
        </w:rPr>
        <w:t>, all of which are</w:t>
      </w:r>
      <w:r w:rsidR="00E92E4E">
        <w:rPr>
          <w:rFonts w:ascii="Tahoma" w:hAnsi="Tahoma" w:cs="Tahoma"/>
          <w:sz w:val="24"/>
          <w:szCs w:val="24"/>
        </w:rPr>
        <w:t xml:space="preserve"> </w:t>
      </w:r>
      <w:r w:rsidR="00504EED">
        <w:rPr>
          <w:rFonts w:ascii="Tahoma" w:hAnsi="Tahoma" w:cs="Tahoma"/>
          <w:sz w:val="24"/>
          <w:szCs w:val="24"/>
        </w:rPr>
        <w:t>operated by Viridor for the Somerset Waste Partnership</w:t>
      </w:r>
      <w:r w:rsidR="006C4E81">
        <w:rPr>
          <w:rFonts w:ascii="Tahoma" w:hAnsi="Tahoma" w:cs="Tahoma"/>
          <w:sz w:val="24"/>
          <w:szCs w:val="24"/>
        </w:rPr>
        <w:t>.</w:t>
      </w:r>
    </w:p>
    <w:p w14:paraId="768B6EBE" w14:textId="0A747911" w:rsidR="006F704E" w:rsidRDefault="006F704E" w:rsidP="006964EE">
      <w:pPr>
        <w:rPr>
          <w:rFonts w:ascii="Tahoma" w:hAnsi="Tahoma" w:cs="Tahoma"/>
          <w:sz w:val="24"/>
          <w:szCs w:val="24"/>
        </w:rPr>
      </w:pPr>
    </w:p>
    <w:p w14:paraId="31553181" w14:textId="4E7CDFAB" w:rsidR="006F704E" w:rsidRDefault="006F704E" w:rsidP="006964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recycling, refuse and clinical collections are due to take place today</w:t>
      </w:r>
      <w:r w:rsidR="0096767E">
        <w:rPr>
          <w:rFonts w:ascii="Tahoma" w:hAnsi="Tahoma" w:cs="Tahoma"/>
          <w:sz w:val="24"/>
          <w:szCs w:val="24"/>
        </w:rPr>
        <w:t xml:space="preserve"> (24.3.20)</w:t>
      </w:r>
      <w:r>
        <w:rPr>
          <w:rFonts w:ascii="Tahoma" w:hAnsi="Tahoma" w:cs="Tahoma"/>
          <w:sz w:val="24"/>
          <w:szCs w:val="24"/>
        </w:rPr>
        <w:t>, despite dozens of staff not being able to come to work as a result of coronavirus.</w:t>
      </w:r>
    </w:p>
    <w:p w14:paraId="61433C60" w14:textId="6B7008F0" w:rsidR="006F704E" w:rsidRDefault="006F704E" w:rsidP="006964EE">
      <w:pPr>
        <w:rPr>
          <w:rFonts w:ascii="Tahoma" w:hAnsi="Tahoma" w:cs="Tahoma"/>
          <w:sz w:val="24"/>
          <w:szCs w:val="24"/>
        </w:rPr>
      </w:pPr>
    </w:p>
    <w:p w14:paraId="5E7D34DA" w14:textId="2F2CF829" w:rsidR="006C4E81" w:rsidRDefault="006F704E" w:rsidP="006964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However, the </w:t>
      </w:r>
      <w:r w:rsidR="00966BA2" w:rsidRPr="00401976">
        <w:rPr>
          <w:rFonts w:ascii="Tahoma" w:hAnsi="Tahoma" w:cs="Tahoma"/>
          <w:sz w:val="24"/>
          <w:szCs w:val="24"/>
        </w:rPr>
        <w:t>Partnership</w:t>
      </w:r>
      <w:r w:rsidRPr="00401976">
        <w:rPr>
          <w:rFonts w:ascii="Tahoma" w:hAnsi="Tahoma" w:cs="Tahoma"/>
          <w:sz w:val="24"/>
          <w:szCs w:val="24"/>
        </w:rPr>
        <w:t xml:space="preserve"> is </w:t>
      </w:r>
      <w:r w:rsidR="00966BA2" w:rsidRPr="00401976">
        <w:rPr>
          <w:rFonts w:ascii="Tahoma" w:hAnsi="Tahoma" w:cs="Tahoma"/>
          <w:sz w:val="24"/>
          <w:szCs w:val="24"/>
        </w:rPr>
        <w:t xml:space="preserve">suspending </w:t>
      </w:r>
      <w:r w:rsidR="00764401" w:rsidRPr="00401976">
        <w:rPr>
          <w:rFonts w:ascii="Tahoma" w:hAnsi="Tahoma" w:cs="Tahoma"/>
          <w:sz w:val="24"/>
          <w:szCs w:val="24"/>
        </w:rPr>
        <w:t xml:space="preserve">its </w:t>
      </w:r>
      <w:r w:rsidR="00966BA2" w:rsidRPr="00401976">
        <w:rPr>
          <w:rFonts w:ascii="Tahoma" w:hAnsi="Tahoma" w:cs="Tahoma"/>
          <w:sz w:val="24"/>
          <w:szCs w:val="24"/>
        </w:rPr>
        <w:t>bulky waste collections</w:t>
      </w:r>
      <w:r w:rsidR="00CB43F2" w:rsidRPr="00401976">
        <w:rPr>
          <w:rFonts w:ascii="Tahoma" w:hAnsi="Tahoma" w:cs="Tahoma"/>
          <w:sz w:val="24"/>
          <w:szCs w:val="24"/>
        </w:rPr>
        <w:t xml:space="preserve"> from tomorrow</w:t>
      </w:r>
      <w:r w:rsidR="00966BA2" w:rsidRPr="00401976">
        <w:rPr>
          <w:rFonts w:ascii="Tahoma" w:hAnsi="Tahoma" w:cs="Tahoma"/>
          <w:sz w:val="24"/>
          <w:szCs w:val="24"/>
        </w:rPr>
        <w:t xml:space="preserve">, so that staffing can be diverted to </w:t>
      </w:r>
      <w:r w:rsidRPr="00401976">
        <w:rPr>
          <w:rFonts w:ascii="Tahoma" w:hAnsi="Tahoma" w:cs="Tahoma"/>
          <w:sz w:val="24"/>
          <w:szCs w:val="24"/>
        </w:rPr>
        <w:t>these other collecti</w:t>
      </w:r>
      <w:r w:rsidR="00F64FBC" w:rsidRPr="00401976">
        <w:rPr>
          <w:rFonts w:ascii="Tahoma" w:hAnsi="Tahoma" w:cs="Tahoma"/>
          <w:sz w:val="24"/>
          <w:szCs w:val="24"/>
        </w:rPr>
        <w:t>ons</w:t>
      </w:r>
      <w:r w:rsidR="00966BA2" w:rsidRPr="00401976">
        <w:rPr>
          <w:rFonts w:ascii="Tahoma" w:hAnsi="Tahoma" w:cs="Tahoma"/>
          <w:sz w:val="24"/>
          <w:szCs w:val="24"/>
        </w:rPr>
        <w:t xml:space="preserve">. </w:t>
      </w:r>
      <w:r w:rsidR="002A4D7F" w:rsidRPr="00401976">
        <w:rPr>
          <w:rFonts w:ascii="Tahoma" w:hAnsi="Tahoma" w:cs="Tahoma"/>
          <w:sz w:val="24"/>
          <w:szCs w:val="24"/>
        </w:rPr>
        <w:t xml:space="preserve">Customers </w:t>
      </w:r>
      <w:r w:rsidR="00CB43F2" w:rsidRPr="00401976">
        <w:rPr>
          <w:rFonts w:ascii="Tahoma" w:hAnsi="Tahoma" w:cs="Tahoma"/>
          <w:sz w:val="24"/>
          <w:szCs w:val="24"/>
        </w:rPr>
        <w:t>with existing bookings will be contacted in the coming days.</w:t>
      </w:r>
    </w:p>
    <w:p w14:paraId="2A155847" w14:textId="77777777" w:rsidR="006C4E81" w:rsidRDefault="006C4E81" w:rsidP="006964EE">
      <w:pPr>
        <w:rPr>
          <w:rFonts w:ascii="Tahoma" w:hAnsi="Tahoma" w:cs="Tahoma"/>
          <w:sz w:val="24"/>
          <w:szCs w:val="24"/>
        </w:rPr>
      </w:pPr>
    </w:p>
    <w:p w14:paraId="3FFF123C" w14:textId="6B48A81F" w:rsidR="00504EED" w:rsidRDefault="006C4E81" w:rsidP="006964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Partnership is asking for the public’s patience and understanding</w:t>
      </w:r>
      <w:r w:rsidR="0016357E">
        <w:rPr>
          <w:rFonts w:ascii="Tahoma" w:hAnsi="Tahoma" w:cs="Tahoma"/>
          <w:sz w:val="24"/>
          <w:szCs w:val="24"/>
        </w:rPr>
        <w:t xml:space="preserve"> and requesting that people:</w:t>
      </w:r>
    </w:p>
    <w:p w14:paraId="2099DF63" w14:textId="4A1BA2D8" w:rsidR="002C6F13" w:rsidRDefault="002C6F13" w:rsidP="006964EE">
      <w:pPr>
        <w:rPr>
          <w:rFonts w:ascii="Tahoma" w:hAnsi="Tahoma" w:cs="Tahoma"/>
          <w:sz w:val="24"/>
          <w:szCs w:val="24"/>
        </w:rPr>
      </w:pPr>
    </w:p>
    <w:p w14:paraId="361DD0C5" w14:textId="6BA1D5FE" w:rsidR="002C6F13" w:rsidRPr="006D3CB7" w:rsidRDefault="002C6F13" w:rsidP="001D5F71">
      <w:pPr>
        <w:pStyle w:val="ListParagraph"/>
        <w:numPr>
          <w:ilvl w:val="0"/>
          <w:numId w:val="10"/>
        </w:numPr>
        <w:ind w:left="284" w:hanging="284"/>
        <w:rPr>
          <w:rFonts w:ascii="Tahoma" w:hAnsi="Tahoma" w:cs="Tahoma"/>
          <w:sz w:val="24"/>
          <w:szCs w:val="24"/>
        </w:rPr>
      </w:pPr>
      <w:r w:rsidRPr="006D3CB7">
        <w:rPr>
          <w:rFonts w:ascii="Tahoma" w:hAnsi="Tahoma" w:cs="Tahoma"/>
          <w:sz w:val="24"/>
          <w:szCs w:val="24"/>
        </w:rPr>
        <w:t xml:space="preserve">Hold on to garden waste </w:t>
      </w:r>
      <w:r w:rsidR="003F02A1" w:rsidRPr="006D3CB7">
        <w:rPr>
          <w:rFonts w:ascii="Tahoma" w:hAnsi="Tahoma" w:cs="Tahoma"/>
          <w:sz w:val="24"/>
          <w:szCs w:val="24"/>
        </w:rPr>
        <w:t>until the centres reopen. Home composting of grass cutting and hedge trimming may be an option for some</w:t>
      </w:r>
      <w:r w:rsidR="00305388" w:rsidRPr="006D3CB7">
        <w:rPr>
          <w:rFonts w:ascii="Tahoma" w:hAnsi="Tahoma" w:cs="Tahoma"/>
          <w:sz w:val="24"/>
          <w:szCs w:val="24"/>
        </w:rPr>
        <w:t xml:space="preserve"> and advice on this can be found here (</w:t>
      </w:r>
      <w:hyperlink r:id="rId10" w:history="1">
        <w:r w:rsidR="006D3CB7" w:rsidRPr="006D3CB7">
          <w:rPr>
            <w:rStyle w:val="Hyperlink"/>
            <w:rFonts w:ascii="Tahoma" w:hAnsi="Tahoma" w:cs="Tahoma"/>
          </w:rPr>
          <w:t>https://www.somersetwaste.gov.uk/home-composting/</w:t>
        </w:r>
      </w:hyperlink>
      <w:r w:rsidR="00305388" w:rsidRPr="006D3CB7">
        <w:rPr>
          <w:rFonts w:ascii="Tahoma" w:hAnsi="Tahoma" w:cs="Tahoma"/>
          <w:sz w:val="24"/>
          <w:szCs w:val="24"/>
        </w:rPr>
        <w:t>)</w:t>
      </w:r>
    </w:p>
    <w:p w14:paraId="26F32568" w14:textId="621180C5" w:rsidR="001D5F71" w:rsidRPr="006D3CB7" w:rsidRDefault="001D5F71" w:rsidP="001D5F71">
      <w:pPr>
        <w:pStyle w:val="ListParagraph"/>
        <w:numPr>
          <w:ilvl w:val="0"/>
          <w:numId w:val="10"/>
        </w:numPr>
        <w:ind w:left="284" w:hanging="284"/>
        <w:rPr>
          <w:rFonts w:ascii="Tahoma" w:hAnsi="Tahoma" w:cs="Tahoma"/>
          <w:sz w:val="24"/>
          <w:szCs w:val="24"/>
        </w:rPr>
      </w:pPr>
      <w:r w:rsidRPr="006D3CB7">
        <w:rPr>
          <w:rFonts w:ascii="Tahoma" w:hAnsi="Tahoma" w:cs="Tahoma"/>
          <w:sz w:val="24"/>
          <w:szCs w:val="24"/>
        </w:rPr>
        <w:t>Hold on to any bulky waste items and other materials</w:t>
      </w:r>
      <w:r w:rsidR="008F5293" w:rsidRPr="006D3CB7">
        <w:rPr>
          <w:rFonts w:ascii="Tahoma" w:hAnsi="Tahoma" w:cs="Tahoma"/>
          <w:sz w:val="24"/>
          <w:szCs w:val="24"/>
        </w:rPr>
        <w:t xml:space="preserve"> until the centres reopen.</w:t>
      </w:r>
    </w:p>
    <w:p w14:paraId="5486022C" w14:textId="3B87FE2B" w:rsidR="003B6E72" w:rsidRPr="006D3CB7" w:rsidRDefault="008B0887" w:rsidP="001D5F71">
      <w:pPr>
        <w:pStyle w:val="ListParagraph"/>
        <w:numPr>
          <w:ilvl w:val="0"/>
          <w:numId w:val="10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</w:t>
      </w:r>
      <w:r w:rsidR="005746FB">
        <w:rPr>
          <w:rFonts w:ascii="Tahoma" w:hAnsi="Tahoma" w:cs="Tahoma"/>
          <w:sz w:val="24"/>
          <w:szCs w:val="24"/>
        </w:rPr>
        <w:t>n</w:t>
      </w:r>
      <w:r w:rsidR="003B6E72" w:rsidRPr="006D3CB7">
        <w:rPr>
          <w:rFonts w:ascii="Tahoma" w:hAnsi="Tahoma" w:cs="Tahoma"/>
          <w:sz w:val="24"/>
          <w:szCs w:val="24"/>
        </w:rPr>
        <w:t xml:space="preserve">ot leave waste </w:t>
      </w:r>
      <w:r w:rsidR="00FF0E3E" w:rsidRPr="006D3CB7">
        <w:rPr>
          <w:rFonts w:ascii="Tahoma" w:hAnsi="Tahoma" w:cs="Tahoma"/>
          <w:sz w:val="24"/>
          <w:szCs w:val="24"/>
        </w:rPr>
        <w:t xml:space="preserve">outside the centres – </w:t>
      </w:r>
      <w:r w:rsidR="005F6627" w:rsidRPr="006D3CB7">
        <w:rPr>
          <w:rFonts w:ascii="Tahoma" w:hAnsi="Tahoma" w:cs="Tahoma"/>
          <w:sz w:val="24"/>
          <w:szCs w:val="24"/>
        </w:rPr>
        <w:t>Leaving waste outside centres or elsewhere is fly tipping</w:t>
      </w:r>
      <w:r w:rsidR="009339F4" w:rsidRPr="006D3CB7">
        <w:rPr>
          <w:rFonts w:ascii="Tahoma" w:hAnsi="Tahoma" w:cs="Tahoma"/>
          <w:sz w:val="24"/>
          <w:szCs w:val="24"/>
        </w:rPr>
        <w:t>, a criminal offence for which people can be prosecuted.</w:t>
      </w:r>
    </w:p>
    <w:p w14:paraId="7BB67F22" w14:textId="395A284A" w:rsidR="002C2E6A" w:rsidRDefault="002C2E6A" w:rsidP="006964EE">
      <w:pPr>
        <w:rPr>
          <w:rFonts w:ascii="Tahoma" w:hAnsi="Tahoma" w:cs="Tahoma"/>
          <w:sz w:val="24"/>
          <w:szCs w:val="24"/>
        </w:rPr>
      </w:pPr>
    </w:p>
    <w:p w14:paraId="741DCA18" w14:textId="01CA3F98" w:rsidR="00BF7949" w:rsidRDefault="009E4B5C" w:rsidP="006964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are</w:t>
      </w:r>
      <w:r w:rsidR="00B96118">
        <w:rPr>
          <w:rFonts w:ascii="Tahoma" w:hAnsi="Tahoma" w:cs="Tahoma"/>
          <w:sz w:val="24"/>
          <w:szCs w:val="24"/>
        </w:rPr>
        <w:t xml:space="preserve"> working hard with </w:t>
      </w:r>
      <w:r w:rsidR="00AC3DB4">
        <w:rPr>
          <w:rFonts w:ascii="Tahoma" w:hAnsi="Tahoma" w:cs="Tahoma"/>
          <w:sz w:val="24"/>
          <w:szCs w:val="24"/>
        </w:rPr>
        <w:t xml:space="preserve">partners </w:t>
      </w:r>
      <w:r w:rsidR="00B96118">
        <w:rPr>
          <w:rFonts w:ascii="Tahoma" w:hAnsi="Tahoma" w:cs="Tahoma"/>
          <w:sz w:val="24"/>
          <w:szCs w:val="24"/>
        </w:rPr>
        <w:t>and contractors to keep services going</w:t>
      </w:r>
      <w:r w:rsidR="00791F85">
        <w:rPr>
          <w:rFonts w:ascii="Tahoma" w:hAnsi="Tahoma" w:cs="Tahoma"/>
          <w:sz w:val="24"/>
          <w:szCs w:val="24"/>
        </w:rPr>
        <w:t xml:space="preserve">, </w:t>
      </w:r>
      <w:r w:rsidR="00BF7949">
        <w:rPr>
          <w:rFonts w:ascii="Tahoma" w:hAnsi="Tahoma" w:cs="Tahoma"/>
          <w:sz w:val="24"/>
          <w:szCs w:val="24"/>
        </w:rPr>
        <w:t>with collection crews classed as key workers providing an essential service.</w:t>
      </w:r>
    </w:p>
    <w:p w14:paraId="4319C66A" w14:textId="77777777" w:rsidR="00BF7949" w:rsidRDefault="00BF7949" w:rsidP="006964EE">
      <w:pPr>
        <w:rPr>
          <w:rFonts w:ascii="Tahoma" w:hAnsi="Tahoma" w:cs="Tahoma"/>
          <w:sz w:val="24"/>
          <w:szCs w:val="24"/>
        </w:rPr>
      </w:pPr>
    </w:p>
    <w:p w14:paraId="293CA834" w14:textId="4493BFFB" w:rsidR="00CF342A" w:rsidRDefault="00BF7949" w:rsidP="00CF342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However, </w:t>
      </w:r>
      <w:r w:rsidR="00791F85">
        <w:rPr>
          <w:rFonts w:ascii="Tahoma" w:hAnsi="Tahoma" w:cs="Tahoma"/>
          <w:sz w:val="24"/>
          <w:szCs w:val="24"/>
        </w:rPr>
        <w:t>disruption has been unavoidable as staffing numbers fall</w:t>
      </w:r>
      <w:r>
        <w:rPr>
          <w:rFonts w:ascii="Tahoma" w:hAnsi="Tahoma" w:cs="Tahoma"/>
          <w:sz w:val="24"/>
          <w:szCs w:val="24"/>
        </w:rPr>
        <w:t xml:space="preserve"> and </w:t>
      </w:r>
      <w:r w:rsidR="00845F25">
        <w:rPr>
          <w:rFonts w:ascii="Tahoma" w:hAnsi="Tahoma" w:cs="Tahoma"/>
          <w:sz w:val="24"/>
          <w:szCs w:val="24"/>
        </w:rPr>
        <w:t>s</w:t>
      </w:r>
      <w:r w:rsidR="00F6515E">
        <w:rPr>
          <w:rFonts w:ascii="Tahoma" w:hAnsi="Tahoma" w:cs="Tahoma"/>
          <w:sz w:val="24"/>
          <w:szCs w:val="24"/>
        </w:rPr>
        <w:t>everal SWP services have been suspended</w:t>
      </w:r>
      <w:r w:rsidR="00845F25">
        <w:rPr>
          <w:rFonts w:ascii="Tahoma" w:hAnsi="Tahoma" w:cs="Tahoma"/>
          <w:sz w:val="24"/>
          <w:szCs w:val="24"/>
        </w:rPr>
        <w:t>.</w:t>
      </w:r>
      <w:r w:rsidR="00CF342A" w:rsidRPr="00CF342A">
        <w:rPr>
          <w:rFonts w:ascii="Tahoma" w:hAnsi="Tahoma" w:cs="Tahoma"/>
          <w:sz w:val="24"/>
          <w:szCs w:val="24"/>
        </w:rPr>
        <w:t xml:space="preserve"> </w:t>
      </w:r>
    </w:p>
    <w:p w14:paraId="4847A882" w14:textId="00185906" w:rsidR="008D7654" w:rsidRPr="00272CEF" w:rsidRDefault="008D7654" w:rsidP="008D7654">
      <w:pPr>
        <w:rPr>
          <w:rFonts w:ascii="Tahoma" w:hAnsi="Tahoma" w:cs="Tahoma"/>
          <w:sz w:val="24"/>
          <w:szCs w:val="24"/>
        </w:rPr>
      </w:pPr>
      <w:bookmarkStart w:id="3" w:name="_Hlk35868986"/>
      <w:bookmarkEnd w:id="2"/>
    </w:p>
    <w:p w14:paraId="74198B43" w14:textId="0453DED6" w:rsidR="00272CEF" w:rsidRPr="00C63352" w:rsidRDefault="0047583F" w:rsidP="00C63352">
      <w:pPr>
        <w:pStyle w:val="ListParagraph"/>
        <w:numPr>
          <w:ilvl w:val="0"/>
          <w:numId w:val="8"/>
        </w:numPr>
        <w:ind w:left="284" w:hanging="284"/>
        <w:rPr>
          <w:rFonts w:ascii="Tahoma" w:hAnsi="Tahoma" w:cs="Tahoma"/>
          <w:sz w:val="24"/>
          <w:szCs w:val="24"/>
        </w:rPr>
      </w:pPr>
      <w:r w:rsidRPr="00272CEF">
        <w:rPr>
          <w:rFonts w:ascii="Tahoma" w:hAnsi="Tahoma" w:cs="Tahoma"/>
          <w:sz w:val="24"/>
          <w:szCs w:val="24"/>
        </w:rPr>
        <w:t>Suspended - all garden waste collections until further notice.</w:t>
      </w:r>
      <w:r w:rsidR="00C63352">
        <w:rPr>
          <w:rFonts w:ascii="Tahoma" w:hAnsi="Tahoma" w:cs="Tahoma"/>
          <w:sz w:val="24"/>
          <w:szCs w:val="24"/>
        </w:rPr>
        <w:t xml:space="preserve"> </w:t>
      </w:r>
      <w:r w:rsidR="004D2BDA" w:rsidRPr="00C63352">
        <w:rPr>
          <w:rFonts w:ascii="Tahoma" w:hAnsi="Tahoma" w:cs="Tahoma"/>
          <w:sz w:val="24"/>
          <w:szCs w:val="24"/>
        </w:rPr>
        <w:t>S</w:t>
      </w:r>
      <w:r w:rsidR="00272CEF" w:rsidRPr="00C63352">
        <w:rPr>
          <w:rFonts w:ascii="Tahoma" w:hAnsi="Tahoma" w:cs="Tahoma"/>
          <w:sz w:val="24"/>
          <w:szCs w:val="24"/>
        </w:rPr>
        <w:t>ubscribers</w:t>
      </w:r>
      <w:r w:rsidR="004D2BDA" w:rsidRPr="00C63352">
        <w:rPr>
          <w:rFonts w:ascii="Tahoma" w:hAnsi="Tahoma" w:cs="Tahoma"/>
          <w:sz w:val="24"/>
          <w:szCs w:val="24"/>
        </w:rPr>
        <w:t xml:space="preserve"> are advised</w:t>
      </w:r>
      <w:r w:rsidR="00272CEF" w:rsidRPr="00C63352">
        <w:rPr>
          <w:rFonts w:ascii="Tahoma" w:hAnsi="Tahoma" w:cs="Tahoma"/>
          <w:sz w:val="24"/>
          <w:szCs w:val="24"/>
        </w:rPr>
        <w:t xml:space="preserve"> to leave the waste in the</w:t>
      </w:r>
      <w:r w:rsidR="004D2BDA" w:rsidRPr="00C63352">
        <w:rPr>
          <w:rFonts w:ascii="Tahoma" w:hAnsi="Tahoma" w:cs="Tahoma"/>
          <w:sz w:val="24"/>
          <w:szCs w:val="24"/>
        </w:rPr>
        <w:t>ir</w:t>
      </w:r>
      <w:r w:rsidR="00272CEF" w:rsidRPr="00C63352">
        <w:rPr>
          <w:rFonts w:ascii="Tahoma" w:hAnsi="Tahoma" w:cs="Tahoma"/>
          <w:sz w:val="24"/>
          <w:szCs w:val="24"/>
        </w:rPr>
        <w:t xml:space="preserve"> green bin until collections resume, or consider home-composting if that’s practical</w:t>
      </w:r>
      <w:r w:rsidR="00E65D8D" w:rsidRPr="00C63352">
        <w:rPr>
          <w:rFonts w:ascii="Tahoma" w:hAnsi="Tahoma" w:cs="Tahoma"/>
          <w:sz w:val="24"/>
          <w:szCs w:val="24"/>
        </w:rPr>
        <w:t>.</w:t>
      </w:r>
    </w:p>
    <w:p w14:paraId="27B67478" w14:textId="31CED1EA" w:rsidR="008D7654" w:rsidRPr="0035475C" w:rsidRDefault="008D7654" w:rsidP="008D7654">
      <w:pPr>
        <w:pStyle w:val="ListParagraph"/>
        <w:numPr>
          <w:ilvl w:val="0"/>
          <w:numId w:val="8"/>
        </w:numPr>
        <w:ind w:left="284" w:hanging="284"/>
        <w:contextualSpacing/>
        <w:rPr>
          <w:rFonts w:ascii="Tahoma" w:hAnsi="Tahoma" w:cs="Tahoma"/>
          <w:sz w:val="24"/>
          <w:szCs w:val="24"/>
          <w:shd w:val="clear" w:color="auto" w:fill="FFFFFF"/>
        </w:rPr>
      </w:pPr>
      <w:r w:rsidRPr="0035475C">
        <w:rPr>
          <w:rFonts w:ascii="Tahoma" w:hAnsi="Tahoma" w:cs="Tahoma"/>
          <w:sz w:val="24"/>
          <w:szCs w:val="24"/>
        </w:rPr>
        <w:lastRenderedPageBreak/>
        <w:t xml:space="preserve">Suspended - new requests for </w:t>
      </w:r>
      <w:r w:rsidRPr="0035475C">
        <w:rPr>
          <w:rFonts w:ascii="Tahoma" w:hAnsi="Tahoma" w:cs="Tahoma"/>
          <w:sz w:val="24"/>
          <w:szCs w:val="24"/>
          <w:shd w:val="clear" w:color="auto" w:fill="FFFFFF"/>
        </w:rPr>
        <w:t>bins, recycling boxes and food waste caddies. Teams will try to deliver those already ordered, but no new requests will be accepted for the time being.</w:t>
      </w:r>
    </w:p>
    <w:p w14:paraId="1D9EE548" w14:textId="39134B68" w:rsidR="008D7654" w:rsidRPr="0035475C" w:rsidRDefault="008D7654" w:rsidP="008D7654">
      <w:pPr>
        <w:pStyle w:val="ListParagraph"/>
        <w:numPr>
          <w:ilvl w:val="0"/>
          <w:numId w:val="8"/>
        </w:numPr>
        <w:shd w:val="clear" w:color="auto" w:fill="FFFFFF"/>
        <w:ind w:left="284" w:hanging="284"/>
        <w:contextualSpacing/>
        <w:rPr>
          <w:rFonts w:ascii="Tahoma" w:eastAsia="Times New Roman" w:hAnsi="Tahoma" w:cs="Tahoma"/>
          <w:sz w:val="24"/>
          <w:szCs w:val="24"/>
        </w:rPr>
      </w:pPr>
      <w:r w:rsidRPr="0035475C">
        <w:rPr>
          <w:rFonts w:ascii="Tahoma" w:eastAsia="Times New Roman" w:hAnsi="Tahoma" w:cs="Tahoma"/>
          <w:sz w:val="24"/>
          <w:szCs w:val="24"/>
        </w:rPr>
        <w:t xml:space="preserve">Suspended – </w:t>
      </w:r>
      <w:r w:rsidR="0047583F">
        <w:rPr>
          <w:rFonts w:ascii="Tahoma" w:eastAsia="Times New Roman" w:hAnsi="Tahoma" w:cs="Tahoma"/>
          <w:sz w:val="24"/>
          <w:szCs w:val="24"/>
        </w:rPr>
        <w:t>b</w:t>
      </w:r>
      <w:r w:rsidRPr="0035475C">
        <w:rPr>
          <w:rFonts w:ascii="Tahoma" w:eastAsia="Times New Roman" w:hAnsi="Tahoma" w:cs="Tahoma"/>
          <w:sz w:val="24"/>
          <w:szCs w:val="24"/>
        </w:rPr>
        <w:t>ulky waste collections</w:t>
      </w:r>
      <w:r w:rsidR="00AC3DB4">
        <w:rPr>
          <w:rFonts w:ascii="Tahoma" w:eastAsia="Times New Roman" w:hAnsi="Tahoma" w:cs="Tahoma"/>
          <w:sz w:val="24"/>
          <w:szCs w:val="24"/>
        </w:rPr>
        <w:t>.</w:t>
      </w:r>
    </w:p>
    <w:p w14:paraId="73CEABC8" w14:textId="015D0283" w:rsidR="008D7654" w:rsidRPr="0035475C" w:rsidRDefault="008D7654" w:rsidP="008D7654">
      <w:pPr>
        <w:pStyle w:val="ListParagraph"/>
        <w:numPr>
          <w:ilvl w:val="0"/>
          <w:numId w:val="8"/>
        </w:numPr>
        <w:shd w:val="clear" w:color="auto" w:fill="FFFFFF"/>
        <w:ind w:left="284" w:hanging="284"/>
        <w:contextualSpacing/>
        <w:rPr>
          <w:rFonts w:ascii="Tahoma" w:eastAsia="Times New Roman" w:hAnsi="Tahoma" w:cs="Tahoma"/>
          <w:sz w:val="24"/>
          <w:szCs w:val="24"/>
        </w:rPr>
      </w:pPr>
      <w:r w:rsidRPr="0035475C">
        <w:rPr>
          <w:rFonts w:ascii="Tahoma" w:eastAsia="Times New Roman" w:hAnsi="Tahoma" w:cs="Tahoma"/>
          <w:sz w:val="24"/>
          <w:szCs w:val="24"/>
        </w:rPr>
        <w:t>Paused – Slim My Waste, Feed My Face campaign. A decision on delivering the campaign to the remaining areas of Sedgemoor and West Somerset will be taken at a later date.</w:t>
      </w:r>
    </w:p>
    <w:p w14:paraId="4E332E6E" w14:textId="77777777" w:rsidR="006E1846" w:rsidRDefault="006E1846" w:rsidP="006964EE">
      <w:pPr>
        <w:rPr>
          <w:rFonts w:ascii="Tahoma" w:hAnsi="Tahoma" w:cs="Tahoma"/>
          <w:sz w:val="24"/>
          <w:szCs w:val="24"/>
        </w:rPr>
      </w:pPr>
    </w:p>
    <w:p w14:paraId="23FF0FCC" w14:textId="572C8FB2" w:rsidR="00C27442" w:rsidRDefault="00C27442" w:rsidP="006964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check </w:t>
      </w:r>
      <w:hyperlink r:id="rId11" w:history="1">
        <w:r w:rsidRPr="00DC556D">
          <w:rPr>
            <w:rStyle w:val="Hyperlink"/>
            <w:rFonts w:ascii="Tahoma" w:hAnsi="Tahoma" w:cs="Tahoma"/>
            <w:sz w:val="24"/>
            <w:szCs w:val="24"/>
          </w:rPr>
          <w:t>www.somersetwaste.gov.uk/coronavirus</w:t>
        </w:r>
      </w:hyperlink>
      <w:r>
        <w:rPr>
          <w:rFonts w:ascii="Tahoma" w:hAnsi="Tahoma" w:cs="Tahoma"/>
          <w:sz w:val="24"/>
          <w:szCs w:val="24"/>
        </w:rPr>
        <w:t xml:space="preserve"> for la</w:t>
      </w:r>
      <w:r w:rsidR="008914B8">
        <w:rPr>
          <w:rFonts w:ascii="Tahoma" w:hAnsi="Tahoma" w:cs="Tahoma"/>
          <w:sz w:val="24"/>
          <w:szCs w:val="24"/>
        </w:rPr>
        <w:t>test information about service disruptions and guidance about disposing of any personal waste – like tissues or disposable cleaning cloths - that might be contaminated</w:t>
      </w:r>
      <w:r w:rsidR="00776A78">
        <w:rPr>
          <w:rFonts w:ascii="Tahoma" w:hAnsi="Tahoma" w:cs="Tahoma"/>
          <w:sz w:val="24"/>
          <w:szCs w:val="24"/>
        </w:rPr>
        <w:t>.</w:t>
      </w:r>
    </w:p>
    <w:p w14:paraId="2A918BBE" w14:textId="655F52C3" w:rsidR="006C22D0" w:rsidRDefault="006E1846" w:rsidP="006C22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follow @</w:t>
      </w:r>
      <w:proofErr w:type="spellStart"/>
      <w:r>
        <w:rPr>
          <w:rFonts w:ascii="Tahoma" w:hAnsi="Tahoma" w:cs="Tahoma"/>
          <w:sz w:val="24"/>
          <w:szCs w:val="24"/>
        </w:rPr>
        <w:t>somersetwaste</w:t>
      </w:r>
      <w:proofErr w:type="spellEnd"/>
      <w:r>
        <w:rPr>
          <w:rFonts w:ascii="Tahoma" w:hAnsi="Tahoma" w:cs="Tahoma"/>
          <w:sz w:val="24"/>
          <w:szCs w:val="24"/>
        </w:rPr>
        <w:t xml:space="preserve"> on Twitter and Facebook for the latest updates.</w:t>
      </w:r>
    </w:p>
    <w:p w14:paraId="7D94D7EC" w14:textId="77777777" w:rsidR="00877C18" w:rsidRPr="00250BBC" w:rsidRDefault="00877C18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bookmarkEnd w:id="3"/>
    <w:p w14:paraId="522C696D" w14:textId="77777777" w:rsidR="00877C18" w:rsidRPr="00250BBC" w:rsidRDefault="00877C18" w:rsidP="008D5B21">
      <w:pPr>
        <w:pStyle w:val="NormalWeb"/>
        <w:spacing w:before="0" w:beforeAutospacing="0" w:after="0" w:afterAutospacing="0"/>
        <w:jc w:val="center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250BBC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[END]</w:t>
      </w:r>
    </w:p>
    <w:p w14:paraId="702911F1" w14:textId="77777777" w:rsidR="000F724C" w:rsidRPr="00250BBC" w:rsidRDefault="000F724C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</w:pPr>
      <w:r w:rsidRPr="00250BBC"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  <w:t>Notes to editors</w:t>
      </w:r>
    </w:p>
    <w:p w14:paraId="72A23E50" w14:textId="77777777" w:rsidR="000F724C" w:rsidRPr="00250BBC" w:rsidRDefault="000F724C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553D7554" w14:textId="0E3154A2" w:rsidR="001D5A3D" w:rsidRPr="00250BBC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250BBC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Somerset Waste Partnership</w:t>
      </w:r>
      <w:r w:rsidRPr="00250BBC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manages waste services for all councils in Somerset</w:t>
      </w:r>
      <w:r w:rsidR="00347AB3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.</w:t>
      </w:r>
    </w:p>
    <w:p w14:paraId="31CAF181" w14:textId="77777777" w:rsidR="001D5A3D" w:rsidRPr="00250BBC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6EA6129F" w14:textId="77777777" w:rsidR="00FD412E" w:rsidRDefault="001D5A3D" w:rsidP="00250BBC">
      <w:pPr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</w:pPr>
      <w:r w:rsidRPr="00250BBC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 xml:space="preserve">SWP media contact: </w:t>
      </w:r>
    </w:p>
    <w:p w14:paraId="56D232A7" w14:textId="748B4937" w:rsidR="00FD412E" w:rsidRPr="00172811" w:rsidRDefault="003F5266" w:rsidP="00250BBC">
      <w:pPr>
        <w:rPr>
          <w:rFonts w:ascii="Tahoma" w:hAnsi="Tahoma" w:cs="Tahoma"/>
          <w:color w:val="000000" w:themeColor="text1"/>
          <w:sz w:val="24"/>
          <w:szCs w:val="24"/>
        </w:rPr>
      </w:pPr>
      <w:r w:rsidRPr="00172811">
        <w:rPr>
          <w:rFonts w:ascii="Tahoma" w:hAnsi="Tahoma" w:cs="Tahoma"/>
          <w:color w:val="000000" w:themeColor="text1"/>
          <w:sz w:val="24"/>
          <w:szCs w:val="24"/>
        </w:rPr>
        <w:t>Nick Cater, Senior Communications Officer Nick Cater</w:t>
      </w:r>
      <w:r w:rsidR="00DA6106">
        <w:rPr>
          <w:rFonts w:ascii="Tahoma" w:hAnsi="Tahoma" w:cs="Tahoma"/>
          <w:color w:val="000000" w:themeColor="text1"/>
          <w:sz w:val="24"/>
          <w:szCs w:val="24"/>
        </w:rPr>
        <w:t>,</w:t>
      </w:r>
    </w:p>
    <w:p w14:paraId="77A6F1FE" w14:textId="68F822EB" w:rsidR="003F5266" w:rsidRPr="00172811" w:rsidRDefault="00252960" w:rsidP="00250BBC">
      <w:pPr>
        <w:rPr>
          <w:rFonts w:ascii="Tahoma" w:hAnsi="Tahoma" w:cs="Tahoma"/>
          <w:color w:val="000000" w:themeColor="text1"/>
          <w:sz w:val="24"/>
          <w:szCs w:val="24"/>
        </w:rPr>
      </w:pPr>
      <w:hyperlink r:id="rId12" w:history="1">
        <w:r w:rsidR="00172811" w:rsidRPr="00172811">
          <w:rPr>
            <w:rStyle w:val="Hyperlink"/>
            <w:rFonts w:ascii="Tahoma" w:hAnsi="Tahoma" w:cs="Tahoma"/>
            <w:sz w:val="24"/>
            <w:szCs w:val="24"/>
          </w:rPr>
          <w:t>Nicholas.Cater@somersetwaste.gov.uk</w:t>
        </w:r>
      </w:hyperlink>
      <w:r w:rsidR="00172811" w:rsidRPr="001728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519FC179" w14:textId="74255246" w:rsidR="001D5A3D" w:rsidRPr="00172811" w:rsidRDefault="0041753C" w:rsidP="00250BBC">
      <w:pPr>
        <w:rPr>
          <w:rFonts w:ascii="Tahoma" w:hAnsi="Tahoma" w:cs="Tahoma"/>
          <w:color w:val="000000" w:themeColor="text1"/>
          <w:sz w:val="24"/>
          <w:szCs w:val="24"/>
        </w:rPr>
      </w:pPr>
      <w:r w:rsidRPr="00172811">
        <w:rPr>
          <w:rFonts w:ascii="Tahoma" w:hAnsi="Tahoma" w:cs="Tahoma"/>
          <w:color w:val="000000" w:themeColor="text1"/>
          <w:sz w:val="24"/>
          <w:szCs w:val="24"/>
        </w:rPr>
        <w:t>Mark Ford, Head of Communications and Engagement</w:t>
      </w:r>
      <w:r w:rsidR="00347AB3" w:rsidRPr="00172811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347AB3" w:rsidRPr="00172811">
        <w:rPr>
          <w:rFonts w:ascii="Tahoma" w:eastAsiaTheme="minorEastAsia" w:hAnsi="Tahoma" w:cs="Tahoma"/>
          <w:noProof/>
          <w:color w:val="000000"/>
          <w:sz w:val="24"/>
          <w:szCs w:val="24"/>
        </w:rPr>
        <w:t xml:space="preserve">07977412198 </w:t>
      </w:r>
      <w:hyperlink r:id="rId13" w:history="1">
        <w:r w:rsidR="00347AB3" w:rsidRPr="00172811">
          <w:rPr>
            <w:rStyle w:val="Hyperlink"/>
            <w:rFonts w:ascii="Tahoma" w:eastAsiaTheme="minorEastAsia" w:hAnsi="Tahoma" w:cs="Tahoma"/>
            <w:noProof/>
            <w:sz w:val="24"/>
            <w:szCs w:val="24"/>
          </w:rPr>
          <w:t>mford@somersetwaste.gov.uk</w:t>
        </w:r>
      </w:hyperlink>
      <w:r w:rsidR="00347AB3" w:rsidRPr="00172811">
        <w:rPr>
          <w:rFonts w:ascii="Tahoma" w:eastAsiaTheme="minorEastAsia" w:hAnsi="Tahoma" w:cs="Tahoma"/>
          <w:noProof/>
          <w:color w:val="000000"/>
          <w:sz w:val="24"/>
          <w:szCs w:val="24"/>
        </w:rPr>
        <w:t xml:space="preserve"> </w:t>
      </w:r>
    </w:p>
    <w:bookmarkEnd w:id="1"/>
    <w:p w14:paraId="144CAAC9" w14:textId="3D844189" w:rsidR="00877C18" w:rsidRPr="00B256E8" w:rsidRDefault="00877C18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sectPr w:rsidR="00877C18" w:rsidRPr="00B256E8" w:rsidSect="00EE2DA4">
      <w:pgSz w:w="11906" w:h="16838"/>
      <w:pgMar w:top="1440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AEB"/>
    <w:multiLevelType w:val="hybridMultilevel"/>
    <w:tmpl w:val="C210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F54"/>
    <w:multiLevelType w:val="multilevel"/>
    <w:tmpl w:val="F91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821A28"/>
    <w:multiLevelType w:val="hybridMultilevel"/>
    <w:tmpl w:val="54D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2680A"/>
    <w:multiLevelType w:val="hybridMultilevel"/>
    <w:tmpl w:val="29C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6279"/>
    <w:multiLevelType w:val="hybridMultilevel"/>
    <w:tmpl w:val="050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3142"/>
    <w:multiLevelType w:val="hybridMultilevel"/>
    <w:tmpl w:val="CDF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7083"/>
    <w:multiLevelType w:val="hybridMultilevel"/>
    <w:tmpl w:val="427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B21FB"/>
    <w:multiLevelType w:val="hybridMultilevel"/>
    <w:tmpl w:val="C94A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4C"/>
    <w:rsid w:val="000015C4"/>
    <w:rsid w:val="00004065"/>
    <w:rsid w:val="00006862"/>
    <w:rsid w:val="00011A15"/>
    <w:rsid w:val="00020E17"/>
    <w:rsid w:val="00024FE7"/>
    <w:rsid w:val="00032684"/>
    <w:rsid w:val="00037596"/>
    <w:rsid w:val="00065A27"/>
    <w:rsid w:val="00075151"/>
    <w:rsid w:val="0009414D"/>
    <w:rsid w:val="000A40DC"/>
    <w:rsid w:val="000A6B1F"/>
    <w:rsid w:val="000B265E"/>
    <w:rsid w:val="000B78A5"/>
    <w:rsid w:val="000C1B0F"/>
    <w:rsid w:val="000C77BB"/>
    <w:rsid w:val="000C7D82"/>
    <w:rsid w:val="000D0CC3"/>
    <w:rsid w:val="000D7696"/>
    <w:rsid w:val="000E28AF"/>
    <w:rsid w:val="000E52A1"/>
    <w:rsid w:val="000F3554"/>
    <w:rsid w:val="000F724C"/>
    <w:rsid w:val="00113838"/>
    <w:rsid w:val="00117B82"/>
    <w:rsid w:val="00122183"/>
    <w:rsid w:val="00124451"/>
    <w:rsid w:val="00125D1B"/>
    <w:rsid w:val="0012677A"/>
    <w:rsid w:val="00134BA8"/>
    <w:rsid w:val="00140B23"/>
    <w:rsid w:val="00141D85"/>
    <w:rsid w:val="00142BFF"/>
    <w:rsid w:val="0014636A"/>
    <w:rsid w:val="001544CB"/>
    <w:rsid w:val="00155938"/>
    <w:rsid w:val="0016357E"/>
    <w:rsid w:val="00172811"/>
    <w:rsid w:val="001865C4"/>
    <w:rsid w:val="001911BE"/>
    <w:rsid w:val="001945BE"/>
    <w:rsid w:val="00194A91"/>
    <w:rsid w:val="001957F6"/>
    <w:rsid w:val="00197C03"/>
    <w:rsid w:val="001A035D"/>
    <w:rsid w:val="001A25B9"/>
    <w:rsid w:val="001A3315"/>
    <w:rsid w:val="001A3A3D"/>
    <w:rsid w:val="001A3AB8"/>
    <w:rsid w:val="001A3F0D"/>
    <w:rsid w:val="001A7A7F"/>
    <w:rsid w:val="001B62C0"/>
    <w:rsid w:val="001C4742"/>
    <w:rsid w:val="001C596D"/>
    <w:rsid w:val="001D3E17"/>
    <w:rsid w:val="001D4784"/>
    <w:rsid w:val="001D49C1"/>
    <w:rsid w:val="001D5A3D"/>
    <w:rsid w:val="001D5F71"/>
    <w:rsid w:val="001D62EF"/>
    <w:rsid w:val="001D7CB3"/>
    <w:rsid w:val="001E0A28"/>
    <w:rsid w:val="001E427E"/>
    <w:rsid w:val="001E4B53"/>
    <w:rsid w:val="001E4BDE"/>
    <w:rsid w:val="001E6F2B"/>
    <w:rsid w:val="001F622E"/>
    <w:rsid w:val="00200F47"/>
    <w:rsid w:val="002110C3"/>
    <w:rsid w:val="00211BFC"/>
    <w:rsid w:val="002220CE"/>
    <w:rsid w:val="0023209B"/>
    <w:rsid w:val="002427C6"/>
    <w:rsid w:val="002433B6"/>
    <w:rsid w:val="002437B6"/>
    <w:rsid w:val="0024469D"/>
    <w:rsid w:val="002459E2"/>
    <w:rsid w:val="00250BBC"/>
    <w:rsid w:val="00252960"/>
    <w:rsid w:val="002552A3"/>
    <w:rsid w:val="002607D8"/>
    <w:rsid w:val="002655E1"/>
    <w:rsid w:val="00272CEF"/>
    <w:rsid w:val="00280E63"/>
    <w:rsid w:val="0028690A"/>
    <w:rsid w:val="00292F4D"/>
    <w:rsid w:val="00294310"/>
    <w:rsid w:val="00294932"/>
    <w:rsid w:val="002A2DF0"/>
    <w:rsid w:val="002A4D7F"/>
    <w:rsid w:val="002B06FD"/>
    <w:rsid w:val="002C2E6A"/>
    <w:rsid w:val="002C5CDF"/>
    <w:rsid w:val="002C6F13"/>
    <w:rsid w:val="002F1B6E"/>
    <w:rsid w:val="002F4174"/>
    <w:rsid w:val="002F7377"/>
    <w:rsid w:val="002F7DFE"/>
    <w:rsid w:val="003022E5"/>
    <w:rsid w:val="003023C5"/>
    <w:rsid w:val="003025A4"/>
    <w:rsid w:val="0030415D"/>
    <w:rsid w:val="00305388"/>
    <w:rsid w:val="0031252A"/>
    <w:rsid w:val="00313BB2"/>
    <w:rsid w:val="003151A9"/>
    <w:rsid w:val="00316856"/>
    <w:rsid w:val="00324926"/>
    <w:rsid w:val="00324D67"/>
    <w:rsid w:val="0032732E"/>
    <w:rsid w:val="00336FF1"/>
    <w:rsid w:val="00347AB3"/>
    <w:rsid w:val="00347BEE"/>
    <w:rsid w:val="003501CD"/>
    <w:rsid w:val="0035475C"/>
    <w:rsid w:val="00362AEB"/>
    <w:rsid w:val="003777DA"/>
    <w:rsid w:val="00377CE8"/>
    <w:rsid w:val="003869D8"/>
    <w:rsid w:val="00390E47"/>
    <w:rsid w:val="003A5C3B"/>
    <w:rsid w:val="003A725E"/>
    <w:rsid w:val="003A7C6C"/>
    <w:rsid w:val="003B1A77"/>
    <w:rsid w:val="003B385D"/>
    <w:rsid w:val="003B424F"/>
    <w:rsid w:val="003B6E72"/>
    <w:rsid w:val="003B78F2"/>
    <w:rsid w:val="003D35AE"/>
    <w:rsid w:val="003D61BC"/>
    <w:rsid w:val="003E041A"/>
    <w:rsid w:val="003F02A1"/>
    <w:rsid w:val="003F5266"/>
    <w:rsid w:val="00401976"/>
    <w:rsid w:val="00405470"/>
    <w:rsid w:val="004106C3"/>
    <w:rsid w:val="00415AA1"/>
    <w:rsid w:val="0041753C"/>
    <w:rsid w:val="0042088B"/>
    <w:rsid w:val="00420BF3"/>
    <w:rsid w:val="00424C50"/>
    <w:rsid w:val="00442054"/>
    <w:rsid w:val="00455EC9"/>
    <w:rsid w:val="00457623"/>
    <w:rsid w:val="0047583F"/>
    <w:rsid w:val="00477193"/>
    <w:rsid w:val="0049183F"/>
    <w:rsid w:val="00492073"/>
    <w:rsid w:val="004A6F55"/>
    <w:rsid w:val="004A7ED1"/>
    <w:rsid w:val="004B1F66"/>
    <w:rsid w:val="004B3407"/>
    <w:rsid w:val="004B4B6C"/>
    <w:rsid w:val="004C0719"/>
    <w:rsid w:val="004C2C07"/>
    <w:rsid w:val="004D2673"/>
    <w:rsid w:val="004D2BDA"/>
    <w:rsid w:val="004F5AB9"/>
    <w:rsid w:val="004F5AC9"/>
    <w:rsid w:val="00502902"/>
    <w:rsid w:val="005036EB"/>
    <w:rsid w:val="00504EED"/>
    <w:rsid w:val="00505827"/>
    <w:rsid w:val="00512F4A"/>
    <w:rsid w:val="00516618"/>
    <w:rsid w:val="00525A52"/>
    <w:rsid w:val="00536BE5"/>
    <w:rsid w:val="0054612D"/>
    <w:rsid w:val="0054791D"/>
    <w:rsid w:val="00547A2F"/>
    <w:rsid w:val="00554BDB"/>
    <w:rsid w:val="00557239"/>
    <w:rsid w:val="00561C02"/>
    <w:rsid w:val="00565FBF"/>
    <w:rsid w:val="00567CCC"/>
    <w:rsid w:val="0057288E"/>
    <w:rsid w:val="005746FB"/>
    <w:rsid w:val="0058168B"/>
    <w:rsid w:val="00582CF2"/>
    <w:rsid w:val="0058348A"/>
    <w:rsid w:val="00584A06"/>
    <w:rsid w:val="00591C9D"/>
    <w:rsid w:val="005945F2"/>
    <w:rsid w:val="00597B1B"/>
    <w:rsid w:val="005A135B"/>
    <w:rsid w:val="005A2A27"/>
    <w:rsid w:val="005A62DA"/>
    <w:rsid w:val="005B390D"/>
    <w:rsid w:val="005B7BCE"/>
    <w:rsid w:val="005C2C35"/>
    <w:rsid w:val="005D5336"/>
    <w:rsid w:val="005D5EE5"/>
    <w:rsid w:val="005D6A9C"/>
    <w:rsid w:val="005E2291"/>
    <w:rsid w:val="005F2567"/>
    <w:rsid w:val="005F6627"/>
    <w:rsid w:val="005F7F8E"/>
    <w:rsid w:val="0060170F"/>
    <w:rsid w:val="00602945"/>
    <w:rsid w:val="006046CC"/>
    <w:rsid w:val="00641757"/>
    <w:rsid w:val="00642E2A"/>
    <w:rsid w:val="00647765"/>
    <w:rsid w:val="006501D3"/>
    <w:rsid w:val="006515DF"/>
    <w:rsid w:val="00655E15"/>
    <w:rsid w:val="00676255"/>
    <w:rsid w:val="006854CF"/>
    <w:rsid w:val="0069079B"/>
    <w:rsid w:val="006964EE"/>
    <w:rsid w:val="00696E10"/>
    <w:rsid w:val="006A318B"/>
    <w:rsid w:val="006A4063"/>
    <w:rsid w:val="006A6329"/>
    <w:rsid w:val="006B12AA"/>
    <w:rsid w:val="006C03FE"/>
    <w:rsid w:val="006C22D0"/>
    <w:rsid w:val="006C2393"/>
    <w:rsid w:val="006C4E81"/>
    <w:rsid w:val="006C6896"/>
    <w:rsid w:val="006D3CB7"/>
    <w:rsid w:val="006E181C"/>
    <w:rsid w:val="006E1846"/>
    <w:rsid w:val="006E40E7"/>
    <w:rsid w:val="006F704E"/>
    <w:rsid w:val="00701F34"/>
    <w:rsid w:val="007066CF"/>
    <w:rsid w:val="00706A52"/>
    <w:rsid w:val="00713114"/>
    <w:rsid w:val="00715250"/>
    <w:rsid w:val="00717997"/>
    <w:rsid w:val="007235E8"/>
    <w:rsid w:val="00726BCB"/>
    <w:rsid w:val="00726C04"/>
    <w:rsid w:val="00736FCA"/>
    <w:rsid w:val="00750628"/>
    <w:rsid w:val="00751EDD"/>
    <w:rsid w:val="00764401"/>
    <w:rsid w:val="0076626E"/>
    <w:rsid w:val="00772F43"/>
    <w:rsid w:val="00776A78"/>
    <w:rsid w:val="007800B7"/>
    <w:rsid w:val="007839E0"/>
    <w:rsid w:val="0078548F"/>
    <w:rsid w:val="00791568"/>
    <w:rsid w:val="00791F85"/>
    <w:rsid w:val="007968BD"/>
    <w:rsid w:val="007A2E5F"/>
    <w:rsid w:val="007A7A3A"/>
    <w:rsid w:val="007B67FA"/>
    <w:rsid w:val="007B7BBD"/>
    <w:rsid w:val="007C5659"/>
    <w:rsid w:val="007D13A2"/>
    <w:rsid w:val="007F36FA"/>
    <w:rsid w:val="007F3890"/>
    <w:rsid w:val="007F4BAD"/>
    <w:rsid w:val="00804347"/>
    <w:rsid w:val="00811425"/>
    <w:rsid w:val="008144EA"/>
    <w:rsid w:val="0081680E"/>
    <w:rsid w:val="00816F64"/>
    <w:rsid w:val="00820FBC"/>
    <w:rsid w:val="0082395F"/>
    <w:rsid w:val="00826B8E"/>
    <w:rsid w:val="0083110F"/>
    <w:rsid w:val="00831F8C"/>
    <w:rsid w:val="00837B84"/>
    <w:rsid w:val="00845F25"/>
    <w:rsid w:val="00847094"/>
    <w:rsid w:val="00850346"/>
    <w:rsid w:val="008726B6"/>
    <w:rsid w:val="00872B0F"/>
    <w:rsid w:val="00874991"/>
    <w:rsid w:val="00874DE1"/>
    <w:rsid w:val="00876F19"/>
    <w:rsid w:val="008777DA"/>
    <w:rsid w:val="00877C18"/>
    <w:rsid w:val="00882CAB"/>
    <w:rsid w:val="008914B8"/>
    <w:rsid w:val="008A312B"/>
    <w:rsid w:val="008B0887"/>
    <w:rsid w:val="008B1121"/>
    <w:rsid w:val="008B141E"/>
    <w:rsid w:val="008D14C7"/>
    <w:rsid w:val="008D1BFB"/>
    <w:rsid w:val="008D5B21"/>
    <w:rsid w:val="008D7654"/>
    <w:rsid w:val="008E2E29"/>
    <w:rsid w:val="008E47F5"/>
    <w:rsid w:val="008E4900"/>
    <w:rsid w:val="008E672B"/>
    <w:rsid w:val="008F5293"/>
    <w:rsid w:val="008F5787"/>
    <w:rsid w:val="009105B0"/>
    <w:rsid w:val="00912D92"/>
    <w:rsid w:val="0091419E"/>
    <w:rsid w:val="00914772"/>
    <w:rsid w:val="009339F4"/>
    <w:rsid w:val="00936C44"/>
    <w:rsid w:val="009447DF"/>
    <w:rsid w:val="00952C84"/>
    <w:rsid w:val="00957DEA"/>
    <w:rsid w:val="00962DA5"/>
    <w:rsid w:val="00966BA2"/>
    <w:rsid w:val="0096767E"/>
    <w:rsid w:val="009703B0"/>
    <w:rsid w:val="009706A7"/>
    <w:rsid w:val="009719CA"/>
    <w:rsid w:val="00972B12"/>
    <w:rsid w:val="00982EF7"/>
    <w:rsid w:val="0098517B"/>
    <w:rsid w:val="00987FB1"/>
    <w:rsid w:val="00992617"/>
    <w:rsid w:val="009B27EC"/>
    <w:rsid w:val="009E4B5C"/>
    <w:rsid w:val="009F07B4"/>
    <w:rsid w:val="009F1E41"/>
    <w:rsid w:val="009F2C6A"/>
    <w:rsid w:val="009F457A"/>
    <w:rsid w:val="009F47E8"/>
    <w:rsid w:val="009F6F64"/>
    <w:rsid w:val="009F7F50"/>
    <w:rsid w:val="00A02D5F"/>
    <w:rsid w:val="00A10634"/>
    <w:rsid w:val="00A107F6"/>
    <w:rsid w:val="00A12BCD"/>
    <w:rsid w:val="00A13ADB"/>
    <w:rsid w:val="00A16DA4"/>
    <w:rsid w:val="00A212F8"/>
    <w:rsid w:val="00A3312D"/>
    <w:rsid w:val="00A342D6"/>
    <w:rsid w:val="00A414BF"/>
    <w:rsid w:val="00A46AF3"/>
    <w:rsid w:val="00A471A2"/>
    <w:rsid w:val="00A50254"/>
    <w:rsid w:val="00A624AD"/>
    <w:rsid w:val="00A66681"/>
    <w:rsid w:val="00A7410C"/>
    <w:rsid w:val="00A75FEE"/>
    <w:rsid w:val="00A85D84"/>
    <w:rsid w:val="00A93E15"/>
    <w:rsid w:val="00A9545E"/>
    <w:rsid w:val="00AA348C"/>
    <w:rsid w:val="00AA35C3"/>
    <w:rsid w:val="00AA7520"/>
    <w:rsid w:val="00AB0002"/>
    <w:rsid w:val="00AC3DB4"/>
    <w:rsid w:val="00AC5563"/>
    <w:rsid w:val="00AD0ADB"/>
    <w:rsid w:val="00AD2BE9"/>
    <w:rsid w:val="00AD7305"/>
    <w:rsid w:val="00AE30B2"/>
    <w:rsid w:val="00AE53A1"/>
    <w:rsid w:val="00AF17F6"/>
    <w:rsid w:val="00AF7BA1"/>
    <w:rsid w:val="00B01771"/>
    <w:rsid w:val="00B02FA3"/>
    <w:rsid w:val="00B045A2"/>
    <w:rsid w:val="00B069CC"/>
    <w:rsid w:val="00B11CEB"/>
    <w:rsid w:val="00B1243E"/>
    <w:rsid w:val="00B13189"/>
    <w:rsid w:val="00B256E8"/>
    <w:rsid w:val="00B3149E"/>
    <w:rsid w:val="00B367CB"/>
    <w:rsid w:val="00B36E66"/>
    <w:rsid w:val="00B41F12"/>
    <w:rsid w:val="00B44C3D"/>
    <w:rsid w:val="00B660EA"/>
    <w:rsid w:val="00B70756"/>
    <w:rsid w:val="00B76948"/>
    <w:rsid w:val="00B77A32"/>
    <w:rsid w:val="00B8626E"/>
    <w:rsid w:val="00B87038"/>
    <w:rsid w:val="00B96118"/>
    <w:rsid w:val="00BB3AAA"/>
    <w:rsid w:val="00BC001D"/>
    <w:rsid w:val="00BC13C7"/>
    <w:rsid w:val="00BC5ED2"/>
    <w:rsid w:val="00BD2E9F"/>
    <w:rsid w:val="00BD43D1"/>
    <w:rsid w:val="00BE08CC"/>
    <w:rsid w:val="00BE23DD"/>
    <w:rsid w:val="00BE68AD"/>
    <w:rsid w:val="00BF1115"/>
    <w:rsid w:val="00BF54C8"/>
    <w:rsid w:val="00BF77FA"/>
    <w:rsid w:val="00BF7949"/>
    <w:rsid w:val="00BF7CF7"/>
    <w:rsid w:val="00C1796F"/>
    <w:rsid w:val="00C21087"/>
    <w:rsid w:val="00C24DB7"/>
    <w:rsid w:val="00C27442"/>
    <w:rsid w:val="00C34A48"/>
    <w:rsid w:val="00C34A59"/>
    <w:rsid w:val="00C54041"/>
    <w:rsid w:val="00C63352"/>
    <w:rsid w:val="00C72996"/>
    <w:rsid w:val="00C76AEE"/>
    <w:rsid w:val="00C80614"/>
    <w:rsid w:val="00C80F87"/>
    <w:rsid w:val="00C951E7"/>
    <w:rsid w:val="00C95FDE"/>
    <w:rsid w:val="00C965D4"/>
    <w:rsid w:val="00CA01E9"/>
    <w:rsid w:val="00CA052A"/>
    <w:rsid w:val="00CA1744"/>
    <w:rsid w:val="00CB0D92"/>
    <w:rsid w:val="00CB21B0"/>
    <w:rsid w:val="00CB43F2"/>
    <w:rsid w:val="00CC3B63"/>
    <w:rsid w:val="00CD3C54"/>
    <w:rsid w:val="00CE0D25"/>
    <w:rsid w:val="00CF342A"/>
    <w:rsid w:val="00CF527D"/>
    <w:rsid w:val="00D12AEA"/>
    <w:rsid w:val="00D13C7C"/>
    <w:rsid w:val="00D20AF8"/>
    <w:rsid w:val="00D31888"/>
    <w:rsid w:val="00D42133"/>
    <w:rsid w:val="00D5454A"/>
    <w:rsid w:val="00D55483"/>
    <w:rsid w:val="00D63B01"/>
    <w:rsid w:val="00D66256"/>
    <w:rsid w:val="00D824A3"/>
    <w:rsid w:val="00D87CF3"/>
    <w:rsid w:val="00D90419"/>
    <w:rsid w:val="00D91308"/>
    <w:rsid w:val="00D91860"/>
    <w:rsid w:val="00D96CF2"/>
    <w:rsid w:val="00DA0B60"/>
    <w:rsid w:val="00DA0FBE"/>
    <w:rsid w:val="00DA381A"/>
    <w:rsid w:val="00DA6106"/>
    <w:rsid w:val="00DB3D51"/>
    <w:rsid w:val="00DC2FE4"/>
    <w:rsid w:val="00DC611B"/>
    <w:rsid w:val="00DD4E3A"/>
    <w:rsid w:val="00DD6D39"/>
    <w:rsid w:val="00DE3D42"/>
    <w:rsid w:val="00DF065C"/>
    <w:rsid w:val="00E01DCE"/>
    <w:rsid w:val="00E215A6"/>
    <w:rsid w:val="00E24046"/>
    <w:rsid w:val="00E302DB"/>
    <w:rsid w:val="00E3681A"/>
    <w:rsid w:val="00E36F73"/>
    <w:rsid w:val="00E4404F"/>
    <w:rsid w:val="00E452DE"/>
    <w:rsid w:val="00E47E89"/>
    <w:rsid w:val="00E5770E"/>
    <w:rsid w:val="00E60638"/>
    <w:rsid w:val="00E63D7A"/>
    <w:rsid w:val="00E65D8D"/>
    <w:rsid w:val="00E76032"/>
    <w:rsid w:val="00E861AC"/>
    <w:rsid w:val="00E86E00"/>
    <w:rsid w:val="00E92214"/>
    <w:rsid w:val="00E92E4E"/>
    <w:rsid w:val="00E9463C"/>
    <w:rsid w:val="00E97620"/>
    <w:rsid w:val="00EA4392"/>
    <w:rsid w:val="00EA51C5"/>
    <w:rsid w:val="00EA7FB5"/>
    <w:rsid w:val="00EB20BB"/>
    <w:rsid w:val="00ED24D7"/>
    <w:rsid w:val="00ED407A"/>
    <w:rsid w:val="00EE2DA4"/>
    <w:rsid w:val="00F018F4"/>
    <w:rsid w:val="00F04757"/>
    <w:rsid w:val="00F06194"/>
    <w:rsid w:val="00F154A0"/>
    <w:rsid w:val="00F30598"/>
    <w:rsid w:val="00F57C8F"/>
    <w:rsid w:val="00F64329"/>
    <w:rsid w:val="00F64FBC"/>
    <w:rsid w:val="00F6515E"/>
    <w:rsid w:val="00F839E3"/>
    <w:rsid w:val="00F94C2E"/>
    <w:rsid w:val="00FA5EDB"/>
    <w:rsid w:val="00FB2E60"/>
    <w:rsid w:val="00FB428B"/>
    <w:rsid w:val="00FC442E"/>
    <w:rsid w:val="00FD412E"/>
    <w:rsid w:val="00FD5C26"/>
    <w:rsid w:val="00FF0265"/>
    <w:rsid w:val="00FF0E3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D0FE"/>
  <w15:docId w15:val="{9FC1BE8C-67FB-4A11-8B66-B353F75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18"/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2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2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B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861AC"/>
    <w:rPr>
      <w:rFonts w:ascii="Arial" w:eastAsia="Calibri" w:hAnsi="Arial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1AC"/>
    <w:rPr>
      <w:rFonts w:eastAsia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AC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38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31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01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01D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6C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ford@somersetwast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holas.Cater@somersetwast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mersetwaste.gov.uk/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somersetwaste.gov.uk/home-compostin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99248-4C24-4EB7-A250-388722F415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8128A81-B86B-4B9F-A8E2-A65A1DFE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297F1-390B-46F9-9638-1D8AFF48F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22C777-58A4-496E-96C4-9EFBCF743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Cater</dc:creator>
  <cp:keywords/>
  <dc:description/>
  <cp:lastModifiedBy>Kate Egan</cp:lastModifiedBy>
  <cp:revision>2</cp:revision>
  <cp:lastPrinted>2020-03-17T13:19:00Z</cp:lastPrinted>
  <dcterms:created xsi:type="dcterms:W3CDTF">2020-03-25T11:44:00Z</dcterms:created>
  <dcterms:modified xsi:type="dcterms:W3CDTF">2020-03-25T11:44:00Z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